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991"/>
        <w:tblW w:w="1410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66"/>
        <w:gridCol w:w="3455"/>
        <w:gridCol w:w="2073"/>
        <w:gridCol w:w="1923"/>
        <w:gridCol w:w="4583"/>
      </w:tblGrid>
      <w:tr w:rsidR="007F004D" w:rsidRPr="0016061B" w:rsidTr="007F004D">
        <w:tc>
          <w:tcPr>
            <w:tcW w:w="14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004D" w:rsidRPr="0016061B" w:rsidRDefault="007F004D" w:rsidP="007F004D">
            <w:pPr>
              <w:pStyle w:val="ParagraphStyle"/>
              <w:spacing w:before="15" w:after="1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Декабрь, 1-я неделя</w:t>
            </w:r>
          </w:p>
        </w:tc>
      </w:tr>
      <w:tr w:rsidR="007F004D" w:rsidRPr="0016061B" w:rsidTr="007F004D">
        <w:tc>
          <w:tcPr>
            <w:tcW w:w="14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004D" w:rsidRPr="0016061B" w:rsidRDefault="007F004D" w:rsidP="007F004D">
            <w:pPr>
              <w:pStyle w:val="ParagraphStyle"/>
              <w:spacing w:before="15" w:after="15"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455C13">
              <w:rPr>
                <w:rFonts w:ascii="Times New Roman" w:hAnsi="Times New Roman" w:cs="Times New Roman"/>
                <w:b/>
                <w:bCs/>
                <w:caps/>
                <w:color w:val="44546A" w:themeColor="text2"/>
                <w:sz w:val="22"/>
                <w:szCs w:val="22"/>
              </w:rPr>
              <w:t>«Здравствуй зимушка зима!</w:t>
            </w:r>
            <w:r w:rsidRPr="00455C13">
              <w:rPr>
                <w:rFonts w:ascii="Times New Roman" w:hAnsi="Times New Roman" w:cs="Times New Roman"/>
                <w:b/>
                <w:bCs/>
                <w:caps/>
                <w:color w:val="44546A" w:themeColor="text2"/>
                <w:sz w:val="22"/>
                <w:szCs w:val="22"/>
              </w:rPr>
              <w:t>»</w:t>
            </w:r>
          </w:p>
        </w:tc>
      </w:tr>
      <w:tr w:rsidR="007F004D" w:rsidRPr="0016061B" w:rsidTr="007F004D"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7F004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 Музыкальные занятия.</w:t>
            </w:r>
          </w:p>
          <w:p w:rsidR="007F004D" w:rsidRPr="0016061B" w:rsidRDefault="007F004D" w:rsidP="007F004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F004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Слушание музыки</w:t>
            </w:r>
            <w:r w:rsidRPr="001606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</w:p>
          <w:p w:rsidR="007F004D" w:rsidRPr="0016061B" w:rsidRDefault="007F004D" w:rsidP="007F00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а) воспроизведение музыкальных произведений;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7F00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7F00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7F00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Способствовать расширению представления детей о чувствах человека, выражаемых в музыке; создавать условия для ознакомления с жанром ноктюрн.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7F00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7F00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7F00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«Ноктюрн», муз. </w:t>
            </w:r>
          </w:p>
          <w:p w:rsidR="007F004D" w:rsidRPr="0016061B" w:rsidRDefault="007F004D" w:rsidP="007F00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П. Чайковского </w:t>
            </w:r>
          </w:p>
          <w:p w:rsidR="007F004D" w:rsidRPr="0016061B" w:rsidRDefault="007F004D" w:rsidP="007F00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[23, с. 45].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7F00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7F00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7F00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•  Музыка</w:t>
            </w:r>
            <w:proofErr w:type="gramEnd"/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 (музыкально-художественный вид детской деятельности: слушание, исполнение, музыкально-дидактическая игра).</w:t>
            </w:r>
          </w:p>
        </w:tc>
        <w:tc>
          <w:tcPr>
            <w:tcW w:w="4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Default="007F004D" w:rsidP="007F004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7F004D" w:rsidRDefault="007F004D" w:rsidP="007F004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7F004D" w:rsidRPr="0016061B" w:rsidRDefault="007F004D" w:rsidP="007F00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Физически развитый, овладевший основными культурно-гигиеническими навыками:</w:t>
            </w: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интерес к физическим упражнениям, правильно их выполнять, осуществлять самоконтроль и самооценку; самостоятельно придумывать и выполнять несложные физические упражнения, стремиться к проявлению индивидуальности.</w:t>
            </w:r>
          </w:p>
          <w:p w:rsidR="007F004D" w:rsidRPr="0016061B" w:rsidRDefault="007F004D" w:rsidP="007F00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Любознательный, активный:</w:t>
            </w: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познавательный интерес; принимать познавательную задачу и решать ее доступными </w:t>
            </w:r>
          </w:p>
        </w:tc>
      </w:tr>
      <w:tr w:rsidR="007F004D" w:rsidRPr="0016061B" w:rsidTr="007F004D">
        <w:tc>
          <w:tcPr>
            <w:tcW w:w="2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7F00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б) развитие слуха </w:t>
            </w:r>
          </w:p>
          <w:p w:rsidR="007F004D" w:rsidRPr="0016061B" w:rsidRDefault="007F004D" w:rsidP="007F00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и голоса.</w:t>
            </w:r>
          </w:p>
        </w:tc>
        <w:tc>
          <w:tcPr>
            <w:tcW w:w="3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7F00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Помочь детям услышать (узнать) начало песни и своевременно приступить к пению (по сигналу музыкального руководителя </w:t>
            </w:r>
          </w:p>
        </w:tc>
        <w:tc>
          <w:tcPr>
            <w:tcW w:w="20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7F00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«Эхо», муз. А. Тиличеевой, сл. Н. Найденовой [36, с. 28].</w:t>
            </w:r>
          </w:p>
        </w:tc>
        <w:tc>
          <w:tcPr>
            <w:tcW w:w="1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7F00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7F00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7F004D" w:rsidRDefault="007F004D" w:rsidP="007F00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2F24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родителям по реализации непрерывной образовательной деятельности с   дошкольниками </w:t>
      </w:r>
    </w:p>
    <w:p w:rsidR="007F004D" w:rsidRDefault="007F004D" w:rsidP="007F004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время карантина ОРВИ по </w:t>
      </w:r>
      <w:r w:rsidRPr="00D7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художественному-эстетическому развитию   в образовательной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004D" w:rsidRDefault="007F004D" w:rsidP="007F00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МАДОУ№3</w:t>
      </w:r>
    </w:p>
    <w:p w:rsidR="007F004D" w:rsidRPr="007F004D" w:rsidRDefault="007F004D" w:rsidP="007F004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F00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Разновозрастная группа</w:t>
      </w:r>
    </w:p>
    <w:p w:rsidR="007F004D" w:rsidRDefault="007F004D" w:rsidP="007F00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004D" w:rsidRPr="00D72F24" w:rsidRDefault="007F004D" w:rsidP="007F00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004D" w:rsidRPr="00D72094" w:rsidRDefault="007F004D" w:rsidP="007F004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7F004D" w:rsidRDefault="007F004D" w:rsidP="007F00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004D" w:rsidRPr="0016061B" w:rsidRDefault="007F004D" w:rsidP="007F004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66"/>
        <w:gridCol w:w="3455"/>
        <w:gridCol w:w="2073"/>
        <w:gridCol w:w="1923"/>
        <w:gridCol w:w="4583"/>
      </w:tblGrid>
      <w:tr w:rsidR="007F004D" w:rsidRPr="0016061B" w:rsidTr="004432FC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F004D" w:rsidRPr="0016061B" w:rsidTr="004432FC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или самостоятельно), правильно брать дыхание между фразами.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Pr="0016061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Физическая</w:t>
            </w:r>
            <w:proofErr w:type="gramEnd"/>
            <w:r w:rsidRPr="0016061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культура (двигательный вид детской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музыкально-ритмические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движе</w:t>
            </w:r>
            <w:proofErr w:type="spellEnd"/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•  Чтение</w:t>
            </w:r>
            <w:proofErr w:type="gramEnd"/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 художественной литературы (чтение, обсуждение).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•  Коммуникация</w:t>
            </w:r>
            <w:proofErr w:type="gramEnd"/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 (коммуникативный вид детской деятельности: беседа.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•  Познание</w:t>
            </w:r>
            <w:proofErr w:type="gramEnd"/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 (познавательно-исследовательский вид детской деятельности: наблюдение)</w:t>
            </w:r>
          </w:p>
        </w:tc>
        <w:tc>
          <w:tcPr>
            <w:tcW w:w="4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способами (наблюдение, сравнение, высказывание предположения, построение доказательства).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6061B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Эмоционально отзывчивый:</w:t>
            </w:r>
            <w:r w:rsidRPr="0016061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понимать образные средства, которые используются для передачи настроения в музыке, художественной литературе.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6061B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Овладевший средствами общения и способами взаимодействия со взрослыми и сверстниками:</w:t>
            </w:r>
            <w:r w:rsidRPr="0016061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отвечать на вопросы развернутой фразой.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</w:pPr>
            <w:r w:rsidRPr="0016061B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Способный управлять своим поведением 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6061B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и планировать свои действия на основе первичных ценностных представлений, соблюдающий элементарные общепринятые нормы и правила поведения:</w:t>
            </w:r>
            <w:r w:rsidRPr="0016061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испытывать потребность в поддержке и направлении </w:t>
            </w: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со стороны</w:t>
            </w:r>
            <w:r w:rsidRPr="0016061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взрослого.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Способный решать интеллектуальные </w:t>
            </w:r>
            <w:r w:rsidRPr="001606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личностные задачи (проблемы), адекватные возрасту:</w:t>
            </w: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познавательно-исследовательскую деятельность, используя доступные средства.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Имеющий первичные представления о себе, семье, обществе, государстве, мире </w:t>
            </w:r>
            <w:r w:rsidRPr="001606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природе:</w:t>
            </w: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 иметь положительную самооценку, стремиться к успешной деятельности.</w:t>
            </w:r>
          </w:p>
        </w:tc>
      </w:tr>
      <w:tr w:rsidR="007F004D" w:rsidRPr="0016061B" w:rsidTr="004432FC">
        <w:trPr>
          <w:jc w:val="center"/>
        </w:trPr>
        <w:tc>
          <w:tcPr>
            <w:tcW w:w="206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7F004D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7F004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Пение: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а) усвоение певческих навыков;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б) песенное творчество.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7F004D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7F004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Музыкально-ритмические движения: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а) упражнения;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б) музыкально-игровое и танце-</w:t>
            </w:r>
          </w:p>
        </w:tc>
        <w:tc>
          <w:tcPr>
            <w:tcW w:w="3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Создавать условия для обучения исполнению песни, выразительной передаче ее задорного характера; совершенствовать умение чисто интонировать и </w:t>
            </w:r>
            <w:proofErr w:type="spellStart"/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пропевать</w:t>
            </w:r>
            <w:proofErr w:type="spellEnd"/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 на одном дыхании определенные фразы.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FC69C9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«Зимушка</w:t>
            </w:r>
            <w:r w:rsidR="007F004D" w:rsidRPr="0016061B">
              <w:rPr>
                <w:rFonts w:ascii="Times New Roman" w:hAnsi="Times New Roman" w:cs="Times New Roman"/>
                <w:sz w:val="22"/>
                <w:szCs w:val="22"/>
              </w:rPr>
              <w:t>», муз</w:t>
            </w:r>
            <w:proofErr w:type="gramStart"/>
            <w:r w:rsidR="007F004D" w:rsidRPr="001606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7F004D"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 и сл. 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Т. Н. Климовой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[14, с. 23].</w:t>
            </w: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F004D" w:rsidRPr="0016061B" w:rsidTr="004432FC">
        <w:trPr>
          <w:jc w:val="center"/>
        </w:trPr>
        <w:tc>
          <w:tcPr>
            <w:tcW w:w="20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Помочь детям самостоятельно найти песенную интонацию для окончания мелодии, спетой педагогом.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Совершенствовать умение отмечать сильную долю такта маховыми и круговыми движениями рук. 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Совершенствовать навык правильного исполнения маховых 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и круговых движений рук.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Совершенствовать выразительность движений в знакомых де-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«Гуси», муз</w:t>
            </w:r>
            <w:proofErr w:type="gramStart"/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 и сл. 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Т. </w:t>
            </w:r>
            <w:proofErr w:type="spellStart"/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Бырченко</w:t>
            </w:r>
            <w:proofErr w:type="spellEnd"/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[36, с. 66].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«Марш-парад», 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муз. Т. Суворовой 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[33, с. 6].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«Веселая разминка», муз</w:t>
            </w:r>
            <w:proofErr w:type="gramStart"/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 и сл. 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Т. Морозовой 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[10, с. 10].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«Где был, Иванушка?», русская на-</w:t>
            </w: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7F004D" w:rsidRPr="0016061B" w:rsidRDefault="007F004D" w:rsidP="007F004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6061B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16061B"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66"/>
        <w:gridCol w:w="3455"/>
        <w:gridCol w:w="2073"/>
        <w:gridCol w:w="1923"/>
        <w:gridCol w:w="4583"/>
      </w:tblGrid>
      <w:tr w:rsidR="007F004D" w:rsidRPr="0016061B" w:rsidTr="004432FC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F004D" w:rsidRPr="0016061B" w:rsidTr="004432FC">
        <w:trPr>
          <w:jc w:val="center"/>
        </w:trPr>
        <w:tc>
          <w:tcPr>
            <w:tcW w:w="20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вальное творчество;</w:t>
            </w:r>
          </w:p>
        </w:tc>
        <w:tc>
          <w:tcPr>
            <w:tcW w:w="3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16061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тям</w:t>
            </w:r>
            <w:proofErr w:type="spellEnd"/>
            <w:r w:rsidRPr="0016061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танцах.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род</w:t>
            </w:r>
            <w:r w:rsidRPr="0016061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ная песня, обр.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Н. </w:t>
            </w:r>
            <w:proofErr w:type="spellStart"/>
            <w:r w:rsidRPr="0016061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Метлова</w:t>
            </w:r>
            <w:proofErr w:type="spellEnd"/>
            <w:r w:rsidRPr="0016061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[36, с. 139].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4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</w:pPr>
            <w:r w:rsidRPr="0016061B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Овладевший универсальными предпосылками учебной деятельности:</w:t>
            </w:r>
            <w:r w:rsidRPr="0016061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слушать и понимать взрослого, аргументировать свои суждения; стремиться к позитивной оценке результата взрослым.</w:t>
            </w:r>
            <w:r w:rsidRPr="0016061B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6061B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Овладевший необходимыми специальными умениями и навыками:</w:t>
            </w:r>
            <w:r w:rsidRPr="0016061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осуществлять различные виды детской деятельности, используя сформированные специальные умения и навыки</w:t>
            </w:r>
          </w:p>
        </w:tc>
      </w:tr>
      <w:tr w:rsidR="007F004D" w:rsidRPr="0016061B" w:rsidTr="004432FC">
        <w:trPr>
          <w:jc w:val="center"/>
        </w:trPr>
        <w:tc>
          <w:tcPr>
            <w:tcW w:w="20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в) пляска;</w:t>
            </w:r>
          </w:p>
        </w:tc>
        <w:tc>
          <w:tcPr>
            <w:tcW w:w="3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Помочь освоить несложные танцевальные движения; создавать условия для закрепления умения выразительно исполнять танцы разного характера.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«Смени пару», 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авт. Т. Суворова 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[31, с. 17].</w:t>
            </w: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F004D" w:rsidRPr="0016061B" w:rsidTr="004432FC">
        <w:trPr>
          <w:jc w:val="center"/>
        </w:trPr>
        <w:tc>
          <w:tcPr>
            <w:tcW w:w="20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г) игры, хороводы.</w:t>
            </w:r>
          </w:p>
        </w:tc>
        <w:tc>
          <w:tcPr>
            <w:tcW w:w="3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Способствовать развитию умений выделять различные части музыкального произведения, двигаться в соответствии с характером каждой части.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«Чей кружок скорее соберется?», русская народная мелодия, обр. Т. Ломовой [36, с. 81].</w:t>
            </w: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F004D" w:rsidRPr="0016061B" w:rsidTr="004432FC">
        <w:trPr>
          <w:jc w:val="center"/>
        </w:trPr>
        <w:tc>
          <w:tcPr>
            <w:tcW w:w="20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Игра на детских музыкальных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инструментах 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(индивидуально – подгруппами).</w:t>
            </w:r>
          </w:p>
        </w:tc>
        <w:tc>
          <w:tcPr>
            <w:tcW w:w="3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Совершенствовать ритмическое чувство.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Русские народные </w:t>
            </w:r>
            <w:proofErr w:type="spellStart"/>
            <w:r w:rsidRPr="001606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потешки</w:t>
            </w:r>
            <w:proofErr w:type="spellEnd"/>
            <w:r w:rsidRPr="001606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обр. 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Железнова («</w:t>
            </w:r>
            <w:proofErr w:type="spellStart"/>
            <w:r w:rsidRPr="001606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Аты</w:t>
            </w:r>
            <w:proofErr w:type="spellEnd"/>
            <w:r w:rsidRPr="001606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-баты», 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«Воробей», «Бабка </w:t>
            </w:r>
            <w:proofErr w:type="spellStart"/>
            <w:r w:rsidRPr="001606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Ежка</w:t>
            </w:r>
            <w:proofErr w:type="spellEnd"/>
            <w:r w:rsidRPr="001606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») [3, с. 1–6].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F004D" w:rsidRPr="0016061B" w:rsidTr="004432FC">
        <w:trPr>
          <w:jc w:val="center"/>
        </w:trPr>
        <w:tc>
          <w:tcPr>
            <w:tcW w:w="20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III. Самостоятельная деятельность 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(индивидуально 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>и подгруппами)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15"/>
                <w:sz w:val="22"/>
                <w:szCs w:val="22"/>
              </w:rPr>
            </w:pP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15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sz w:val="22"/>
                <w:szCs w:val="22"/>
              </w:rPr>
              <w:t xml:space="preserve">Создавать условия для активизации </w:t>
            </w:r>
            <w:r w:rsidRPr="001606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театрализованной деятельности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Музыкально-дидактическая игра «Веселые гудки», авт.</w:t>
            </w:r>
          </w:p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06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З. </w:t>
            </w:r>
            <w:proofErr w:type="spellStart"/>
            <w:r w:rsidRPr="001606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Роот</w:t>
            </w:r>
            <w:proofErr w:type="spellEnd"/>
            <w:r w:rsidRPr="001606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[28, с. 14]; драматизация знакомых сказок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04D" w:rsidRPr="0016061B" w:rsidRDefault="007F004D" w:rsidP="004432F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3F0D1E" w:rsidRDefault="003F0D1E">
      <w:pPr>
        <w:rPr>
          <w:rFonts w:ascii="Times New Roman" w:hAnsi="Times New Roman" w:cs="Times New Roman"/>
          <w:i/>
          <w:iCs/>
        </w:rPr>
      </w:pPr>
    </w:p>
    <w:p w:rsidR="003F0D1E" w:rsidRPr="003F0D1E" w:rsidRDefault="007F004D">
      <w:pPr>
        <w:rPr>
          <w:noProof/>
          <w:color w:val="FF0000"/>
          <w:lang w:eastAsia="ru-RU"/>
        </w:rPr>
      </w:pPr>
      <w:r w:rsidRPr="0016061B">
        <w:rPr>
          <w:rFonts w:ascii="Times New Roman" w:hAnsi="Times New Roman" w:cs="Times New Roman"/>
          <w:i/>
          <w:iCs/>
        </w:rPr>
        <w:br w:type="page"/>
      </w:r>
      <w:r w:rsidR="003F0D1E" w:rsidRPr="003F0D1E">
        <w:rPr>
          <w:rFonts w:ascii="Times New Roman" w:hAnsi="Times New Roman" w:cs="Times New Roman"/>
          <w:i/>
          <w:iCs/>
          <w:color w:val="FF0000"/>
        </w:rPr>
        <w:lastRenderedPageBreak/>
        <w:t xml:space="preserve">               ТЕКСТ ПЕСНИ «ЗИМУШКА</w:t>
      </w:r>
      <w:r w:rsidR="003F0D1E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F576D4">
        <w:rPr>
          <w:rFonts w:ascii="Times New Roman" w:hAnsi="Times New Roman" w:cs="Times New Roman"/>
          <w:i/>
          <w:iCs/>
          <w:color w:val="FF0000"/>
        </w:rPr>
        <w:t xml:space="preserve"> </w:t>
      </w:r>
      <w:bookmarkStart w:id="0" w:name="_GoBack"/>
      <w:bookmarkEnd w:id="0"/>
      <w:r w:rsidR="003F0D1E" w:rsidRPr="003F0D1E">
        <w:rPr>
          <w:rFonts w:ascii="Times New Roman" w:hAnsi="Times New Roman" w:cs="Times New Roman"/>
          <w:i/>
          <w:iCs/>
          <w:color w:val="FF0000"/>
        </w:rPr>
        <w:t xml:space="preserve"> </w:t>
      </w:r>
      <w:proofErr w:type="gramStart"/>
      <w:r w:rsidR="003F0D1E" w:rsidRPr="003F0D1E">
        <w:rPr>
          <w:rFonts w:ascii="Times New Roman" w:hAnsi="Times New Roman" w:cs="Times New Roman"/>
          <w:i/>
          <w:iCs/>
          <w:color w:val="FF0000"/>
        </w:rPr>
        <w:t xml:space="preserve">ХРУСТАЛЬНАЯ»   </w:t>
      </w:r>
      <w:proofErr w:type="gramEnd"/>
      <w:r w:rsidR="003F0D1E" w:rsidRPr="003F0D1E">
        <w:rPr>
          <w:rFonts w:ascii="Times New Roman" w:hAnsi="Times New Roman" w:cs="Times New Roman"/>
          <w:i/>
          <w:iCs/>
          <w:color w:val="FF0000"/>
        </w:rPr>
        <w:t xml:space="preserve">                                 </w:t>
      </w:r>
      <w:r w:rsidR="003F0D1E">
        <w:rPr>
          <w:rFonts w:ascii="Times New Roman" w:hAnsi="Times New Roman" w:cs="Times New Roman"/>
          <w:i/>
          <w:iCs/>
          <w:color w:val="FF0000"/>
        </w:rPr>
        <w:t xml:space="preserve">               </w:t>
      </w:r>
      <w:r w:rsidR="003F0D1E" w:rsidRPr="003F0D1E">
        <w:rPr>
          <w:rFonts w:ascii="Times New Roman" w:hAnsi="Times New Roman" w:cs="Times New Roman"/>
          <w:i/>
          <w:iCs/>
          <w:color w:val="FF0000"/>
        </w:rPr>
        <w:t>«МАРШ ПАРАД» Т.СУВОРОВОЙ</w:t>
      </w:r>
    </w:p>
    <w:p w:rsidR="00FD0680" w:rsidRDefault="00FC69C9">
      <w:r>
        <w:rPr>
          <w:noProof/>
          <w:lang w:eastAsia="ru-RU"/>
        </w:rPr>
        <w:drawing>
          <wp:inline distT="0" distB="0" distL="0" distR="0">
            <wp:extent cx="4483100" cy="454974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-theme-Vinyl-Custom-Photography-Backdrop-Prop-Photo-Studio-Backgrounds-NT08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500" cy="455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D1E">
        <w:rPr>
          <w:noProof/>
          <w:lang w:eastAsia="ru-RU"/>
        </w:rPr>
        <w:drawing>
          <wp:inline distT="0" distB="0" distL="0" distR="0">
            <wp:extent cx="4318000" cy="457327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_13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306" cy="458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0680" w:rsidSect="007F00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B8"/>
    <w:rsid w:val="003F0D1E"/>
    <w:rsid w:val="00455C13"/>
    <w:rsid w:val="007F004D"/>
    <w:rsid w:val="00BC73B8"/>
    <w:rsid w:val="00F576D4"/>
    <w:rsid w:val="00FC69C9"/>
    <w:rsid w:val="00F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B3598-3795-412B-90E6-4CA2E786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0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F00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7F004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2021-11-29T10:25:00Z</dcterms:created>
  <dcterms:modified xsi:type="dcterms:W3CDTF">2021-11-29T11:18:00Z</dcterms:modified>
</cp:coreProperties>
</file>